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5D943C9B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7E49F9">
        <w:rPr>
          <w:rFonts w:asciiTheme="minorHAnsi" w:hAnsiTheme="minorHAnsi" w:cstheme="minorHAnsi"/>
        </w:rPr>
        <w:t>2</w:t>
      </w:r>
      <w:r w:rsidR="00857591">
        <w:rPr>
          <w:rFonts w:asciiTheme="minorHAnsi" w:hAnsiTheme="minorHAnsi" w:cstheme="minorHAnsi"/>
        </w:rPr>
        <w:t>1</w:t>
      </w:r>
      <w:r w:rsidR="007E49F9">
        <w:rPr>
          <w:rFonts w:asciiTheme="minorHAnsi" w:hAnsiTheme="minorHAnsi" w:cstheme="minorHAnsi"/>
        </w:rPr>
        <w:t xml:space="preserve"> stycznia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857591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28B30CA4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A01678">
        <w:rPr>
          <w:rFonts w:cstheme="minorHAnsi"/>
          <w:sz w:val="24"/>
          <w:szCs w:val="24"/>
        </w:rPr>
        <w:t>8</w:t>
      </w:r>
      <w:r w:rsidRPr="0061578A">
        <w:rPr>
          <w:rFonts w:cstheme="minorHAnsi"/>
          <w:sz w:val="24"/>
          <w:szCs w:val="24"/>
        </w:rPr>
        <w:t>.</w:t>
      </w:r>
      <w:r w:rsidR="00A01678">
        <w:rPr>
          <w:rFonts w:cstheme="minorHAnsi"/>
          <w:sz w:val="24"/>
          <w:szCs w:val="24"/>
        </w:rPr>
        <w:t>6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CDE62F" w14:textId="77777777" w:rsidR="002F7AD3" w:rsidRPr="001C1991" w:rsidRDefault="008D119B" w:rsidP="001C1991">
      <w:pPr>
        <w:pStyle w:val="Standard"/>
        <w:jc w:val="center"/>
        <w:rPr>
          <w:rFonts w:asciiTheme="minorHAnsi" w:hAnsiTheme="minorHAnsi" w:cstheme="minorHAnsi"/>
        </w:rPr>
      </w:pPr>
      <w:r w:rsidRPr="001C1991">
        <w:rPr>
          <w:rFonts w:asciiTheme="minorHAnsi" w:hAnsiTheme="minorHAnsi" w:cstheme="minorHAnsi"/>
          <w:b/>
          <w:bCs/>
          <w:sz w:val="28"/>
          <w:szCs w:val="28"/>
        </w:rPr>
        <w:t>O B W I E S Z C Z E N I E</w:t>
      </w:r>
      <w:r w:rsidR="00E54EA0" w:rsidRPr="001C1991">
        <w:rPr>
          <w:rFonts w:asciiTheme="minorHAnsi" w:hAnsiTheme="minorHAnsi" w:cstheme="minorHAnsi"/>
          <w:b/>
          <w:bCs/>
          <w:sz w:val="28"/>
          <w:szCs w:val="28"/>
        </w:rPr>
        <w:br/>
      </w:r>
      <w:r w:rsidR="002F7AD3" w:rsidRPr="001C1991">
        <w:rPr>
          <w:rFonts w:asciiTheme="minorHAnsi" w:hAnsiTheme="minorHAnsi" w:cstheme="minorHAnsi"/>
        </w:rPr>
        <w:t>o wszczęciu postępowania w sprawie wydania decyzji o ustaleniu lokalizacji celu publicznego</w:t>
      </w:r>
    </w:p>
    <w:p w14:paraId="6A044F2C" w14:textId="77777777" w:rsidR="002F7AD3" w:rsidRPr="001C1991" w:rsidRDefault="002F7AD3" w:rsidP="002F7AD3">
      <w:pPr>
        <w:pStyle w:val="Standard"/>
        <w:rPr>
          <w:rFonts w:asciiTheme="minorHAnsi" w:hAnsiTheme="minorHAnsi" w:cstheme="minorHAnsi"/>
        </w:rPr>
      </w:pPr>
    </w:p>
    <w:p w14:paraId="429D988D" w14:textId="2768D6AE" w:rsidR="002F7AD3" w:rsidRPr="002F7AD3" w:rsidRDefault="002F7AD3" w:rsidP="002F7AD3">
      <w:pPr>
        <w:pStyle w:val="Standard"/>
        <w:rPr>
          <w:rFonts w:asciiTheme="minorHAnsi" w:hAnsiTheme="minorHAnsi" w:cstheme="minorHAnsi"/>
        </w:rPr>
      </w:pPr>
      <w:r w:rsidRPr="001C1991">
        <w:rPr>
          <w:rFonts w:asciiTheme="minorHAnsi" w:hAnsiTheme="minorHAnsi" w:cstheme="minorHAnsi"/>
        </w:rPr>
        <w:t>Zgodnie z art. 49 ustawy z dnia 14 czerwca 1960 r. Kodeksu postępowania administracyjnego      (Dz</w:t>
      </w:r>
      <w:r w:rsidR="00B85D61">
        <w:rPr>
          <w:rFonts w:asciiTheme="minorHAnsi" w:hAnsiTheme="minorHAnsi" w:cstheme="minorHAnsi"/>
        </w:rPr>
        <w:t>.</w:t>
      </w:r>
      <w:r w:rsidRPr="001C1991">
        <w:rPr>
          <w:rFonts w:asciiTheme="minorHAnsi" w:hAnsiTheme="minorHAnsi" w:cstheme="minorHAnsi"/>
        </w:rPr>
        <w:t>U</w:t>
      </w:r>
      <w:r w:rsidR="00B85D61">
        <w:rPr>
          <w:rFonts w:asciiTheme="minorHAnsi" w:hAnsiTheme="minorHAnsi" w:cstheme="minorHAnsi"/>
        </w:rPr>
        <w:t>.</w:t>
      </w:r>
      <w:r w:rsidRPr="001C1991">
        <w:rPr>
          <w:rFonts w:asciiTheme="minorHAnsi" w:hAnsiTheme="minorHAnsi" w:cstheme="minorHAnsi"/>
        </w:rPr>
        <w:t xml:space="preserve"> 2024 poz. 572), w związku z art 53 ust. 1 ustawy o planowaniu i zagospodarowaniu przestrzennym </w:t>
      </w:r>
      <w:r w:rsidRPr="001C1991">
        <w:rPr>
          <w:rFonts w:asciiTheme="minorHAnsi" w:hAnsiTheme="minorHAnsi" w:cstheme="minorHAnsi"/>
        </w:rPr>
        <w:t>(</w:t>
      </w:r>
      <w:r w:rsidRPr="001C1991">
        <w:rPr>
          <w:rFonts w:asciiTheme="minorHAnsi" w:hAnsiTheme="minorHAnsi" w:cstheme="minorHAnsi"/>
        </w:rPr>
        <w:t>Dz.U. z 2024 r.</w:t>
      </w:r>
      <w:r w:rsidRPr="001C1991">
        <w:rPr>
          <w:rFonts w:asciiTheme="minorHAnsi" w:hAnsiTheme="minorHAnsi" w:cstheme="minorHAnsi"/>
          <w:lang w:eastAsia="pl-PL"/>
        </w:rPr>
        <w:t xml:space="preserve"> poz. 1130</w:t>
      </w:r>
      <w:r w:rsidRPr="001C1991">
        <w:rPr>
          <w:rFonts w:asciiTheme="minorHAnsi" w:hAnsiTheme="minorHAnsi" w:cstheme="minorHAnsi"/>
          <w:lang w:eastAsia="pl-PL"/>
        </w:rPr>
        <w:t>)</w:t>
      </w:r>
      <w:r w:rsidRPr="001C1991">
        <w:rPr>
          <w:rFonts w:asciiTheme="minorHAnsi" w:hAnsiTheme="minorHAnsi" w:cstheme="minorHAnsi"/>
        </w:rPr>
        <w:t xml:space="preserve"> zawiadamiam,</w:t>
      </w:r>
      <w:r w:rsidR="00B85D61">
        <w:rPr>
          <w:rFonts w:asciiTheme="minorHAnsi" w:hAnsiTheme="minorHAnsi" w:cstheme="minorHAnsi"/>
        </w:rPr>
        <w:t xml:space="preserve"> </w:t>
      </w:r>
      <w:r w:rsidRPr="002F7AD3">
        <w:rPr>
          <w:rFonts w:asciiTheme="minorHAnsi" w:hAnsiTheme="minorHAnsi" w:cstheme="minorHAnsi"/>
        </w:rPr>
        <w:t>że na wniosek z dnia 22 listopada 2024 roku (uzupełniony dnia 25</w:t>
      </w:r>
      <w:r w:rsidR="00B85D61">
        <w:rPr>
          <w:rFonts w:asciiTheme="minorHAnsi" w:hAnsiTheme="minorHAnsi" w:cstheme="minorHAnsi"/>
        </w:rPr>
        <w:t xml:space="preserve"> listopada </w:t>
      </w:r>
      <w:r w:rsidRPr="002F7AD3">
        <w:rPr>
          <w:rFonts w:asciiTheme="minorHAnsi" w:hAnsiTheme="minorHAnsi" w:cstheme="minorHAnsi"/>
        </w:rPr>
        <w:t xml:space="preserve">2024 r.) zatytułowany „Budowa sieci wodociągowej i sieci kanalizacyjnej w Chełmie Śląskim przy ul. Wrzosowej” złożony przez </w:t>
      </w:r>
      <w:r w:rsidR="00AC23AA">
        <w:rPr>
          <w:rFonts w:asciiTheme="minorHAnsi" w:hAnsiTheme="minorHAnsi" w:cstheme="minorHAnsi"/>
        </w:rPr>
        <w:t xml:space="preserve">Pana </w:t>
      </w:r>
      <w:r w:rsidRPr="002F7AD3">
        <w:rPr>
          <w:rFonts w:asciiTheme="minorHAnsi" w:hAnsiTheme="minorHAnsi" w:cstheme="minorHAnsi"/>
        </w:rPr>
        <w:t xml:space="preserve">Andrzeja Brysia, reprezentowanego przez pełnomocnika: Pana Michała Grzyba, właściciela  Biura Projektów „PLATAN”, z siedzibą przy ul. Krakowskiej 17, 43-150 Bieruń,  zostało wszczęte postępowanie administracyjne w sprawie wydania decyzji o ustalenie lokalizacji inwestycji celu publicznego </w:t>
      </w:r>
      <w:r w:rsidR="00B85D61">
        <w:rPr>
          <w:rFonts w:asciiTheme="minorHAnsi" w:hAnsiTheme="minorHAnsi" w:cstheme="minorHAnsi"/>
        </w:rPr>
        <w:br/>
      </w:r>
      <w:r w:rsidRPr="002F7AD3">
        <w:rPr>
          <w:rFonts w:asciiTheme="minorHAnsi" w:hAnsiTheme="minorHAnsi" w:cstheme="minorHAnsi"/>
        </w:rPr>
        <w:t>pod nazwą:</w:t>
      </w:r>
    </w:p>
    <w:p w14:paraId="32F231DD" w14:textId="77777777" w:rsidR="002F7AD3" w:rsidRPr="002F7AD3" w:rsidRDefault="002F7AD3" w:rsidP="002F7AD3">
      <w:pPr>
        <w:pStyle w:val="Standard"/>
        <w:rPr>
          <w:rFonts w:asciiTheme="minorHAnsi" w:hAnsiTheme="minorHAnsi" w:cstheme="minorHAnsi"/>
        </w:rPr>
      </w:pPr>
      <w:r w:rsidRPr="002F7AD3">
        <w:rPr>
          <w:rFonts w:asciiTheme="minorHAnsi" w:hAnsiTheme="minorHAnsi" w:cstheme="minorHAnsi"/>
          <w:b/>
        </w:rPr>
        <w:t>„Budowa sieci wodociągowej i sieci kanalizacyjnej w Chełmie Śląskim przy ul. Wrzosowej”</w:t>
      </w:r>
      <w:r w:rsidRPr="002F7AD3">
        <w:rPr>
          <w:rFonts w:asciiTheme="minorHAnsi" w:hAnsiTheme="minorHAnsi" w:cstheme="minorHAnsi"/>
          <w:b/>
        </w:rPr>
        <w:br/>
      </w:r>
      <w:r w:rsidRPr="002F7AD3">
        <w:rPr>
          <w:rFonts w:asciiTheme="minorHAnsi" w:hAnsiTheme="minorHAnsi" w:cstheme="minorHAnsi"/>
        </w:rPr>
        <w:t xml:space="preserve">- inwestycja zlokalizowana na działkach nr: 1129/113 i 1252/123, </w:t>
      </w:r>
      <w:r w:rsidRPr="002F7AD3">
        <w:rPr>
          <w:rFonts w:asciiTheme="minorHAnsi" w:hAnsiTheme="minorHAnsi" w:cstheme="minorHAnsi"/>
        </w:rPr>
        <w:br/>
        <w:t>jednostka ewidencyjna: Chełm Śląski, obręb ewidencyjny: Chełm Śląski.</w:t>
      </w:r>
    </w:p>
    <w:p w14:paraId="413EB119" w14:textId="77777777" w:rsidR="002F7AD3" w:rsidRPr="001C1991" w:rsidRDefault="002F7AD3" w:rsidP="002F7AD3">
      <w:pPr>
        <w:pStyle w:val="Standard"/>
        <w:rPr>
          <w:rFonts w:asciiTheme="minorHAnsi" w:hAnsiTheme="minorHAnsi" w:cstheme="minorHAnsi"/>
        </w:rPr>
      </w:pPr>
    </w:p>
    <w:p w14:paraId="786D72C0" w14:textId="46E27AD1" w:rsidR="002F7AD3" w:rsidRPr="001C1991" w:rsidRDefault="002F7AD3" w:rsidP="002F7AD3">
      <w:pPr>
        <w:widowControl w:val="0"/>
        <w:suppressAutoHyphens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1C1991">
        <w:rPr>
          <w:rFonts w:eastAsia="Times New Roman" w:cstheme="minorHAnsi"/>
          <w:color w:val="000000"/>
          <w:sz w:val="24"/>
          <w:szCs w:val="24"/>
          <w:lang w:eastAsia="ar-SA"/>
        </w:rPr>
        <w:t>W związku z powyższym informuje się, że strony postępowania mogą zapoznać się z aktami zgromadzonymi w toczącej się sprawie w pokoju 308 Urzędu Gminy Chełm Śląski  w godzinach pracy urzędu.</w:t>
      </w:r>
    </w:p>
    <w:p w14:paraId="19D82E9B" w14:textId="3D000DD0" w:rsidR="002F7AD3" w:rsidRPr="002F7AD3" w:rsidRDefault="002F7AD3" w:rsidP="002F7AD3">
      <w:pPr>
        <w:pStyle w:val="Standard"/>
        <w:rPr>
          <w:rFonts w:asciiTheme="minorHAnsi" w:hAnsiTheme="minorHAnsi" w:cstheme="minorHAnsi"/>
        </w:rPr>
      </w:pPr>
      <w:r w:rsidRPr="002F7AD3">
        <w:rPr>
          <w:rFonts w:asciiTheme="minorHAnsi" w:hAnsiTheme="minorHAnsi" w:cstheme="minorHAnsi"/>
        </w:rPr>
        <w:t>Zgodnie z art. 49 Kodeksu postępowania administracyjnego obwiesz</w:t>
      </w:r>
      <w:r w:rsidR="00AC23AA">
        <w:rPr>
          <w:rFonts w:asciiTheme="minorHAnsi" w:hAnsiTheme="minorHAnsi" w:cstheme="minorHAnsi"/>
        </w:rPr>
        <w:t>cz</w:t>
      </w:r>
      <w:r w:rsidRPr="002F7AD3">
        <w:rPr>
          <w:rFonts w:asciiTheme="minorHAnsi" w:hAnsiTheme="minorHAnsi" w:cstheme="minorHAnsi"/>
        </w:rPr>
        <w:t xml:space="preserve">enie uważa się za dokonane </w:t>
      </w:r>
      <w:r w:rsidR="00B85D61">
        <w:rPr>
          <w:rFonts w:asciiTheme="minorHAnsi" w:hAnsiTheme="minorHAnsi" w:cstheme="minorHAnsi"/>
        </w:rPr>
        <w:br/>
      </w:r>
      <w:r w:rsidRPr="002F7AD3">
        <w:rPr>
          <w:rFonts w:asciiTheme="minorHAnsi" w:hAnsiTheme="minorHAnsi" w:cstheme="minorHAnsi"/>
        </w:rPr>
        <w:t>po upływie 14 dni od jego publicznego ogłoszenia.</w:t>
      </w:r>
    </w:p>
    <w:p w14:paraId="1580B7B8" w14:textId="77777777" w:rsidR="002F7AD3" w:rsidRPr="002F7AD3" w:rsidRDefault="002F7AD3" w:rsidP="002F7AD3">
      <w:pPr>
        <w:pStyle w:val="Domylny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B034581" w14:textId="77777777" w:rsidR="002F7AD3" w:rsidRDefault="002F7AD3" w:rsidP="002F7AD3">
      <w:pPr>
        <w:pStyle w:val="Standard"/>
        <w:jc w:val="center"/>
        <w:rPr>
          <w:rFonts w:asciiTheme="minorHAnsi" w:hAnsiTheme="minorHAnsi" w:cstheme="minorHAnsi"/>
        </w:rPr>
      </w:pPr>
    </w:p>
    <w:p w14:paraId="3AE34376" w14:textId="77777777" w:rsidR="002F7AD3" w:rsidRDefault="002F7AD3" w:rsidP="002F7AD3">
      <w:pPr>
        <w:pStyle w:val="Standard"/>
        <w:jc w:val="center"/>
        <w:rPr>
          <w:rFonts w:asciiTheme="minorHAnsi" w:hAnsiTheme="minorHAnsi" w:cstheme="minorHAnsi"/>
        </w:rPr>
      </w:pPr>
    </w:p>
    <w:p w14:paraId="7DBAE6EA" w14:textId="77777777" w:rsidR="002F7AD3" w:rsidRPr="002F7AD3" w:rsidRDefault="002F7AD3" w:rsidP="002F7AD3">
      <w:pPr>
        <w:pStyle w:val="Standard"/>
        <w:jc w:val="center"/>
        <w:rPr>
          <w:rFonts w:asciiTheme="minorHAnsi" w:hAnsiTheme="minorHAnsi" w:cstheme="minorHAnsi"/>
        </w:rPr>
      </w:pPr>
    </w:p>
    <w:p w14:paraId="5D41EEEF" w14:textId="77777777" w:rsidR="00061209" w:rsidRPr="00460602" w:rsidRDefault="00061209" w:rsidP="00061209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4578412F" w14:textId="77777777" w:rsidR="00061209" w:rsidRPr="00460602" w:rsidRDefault="00061209" w:rsidP="00061209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1EBCCCAD" w14:textId="77777777" w:rsidR="00E20364" w:rsidRPr="0064604A" w:rsidRDefault="00E20364" w:rsidP="00002CC8">
      <w:pPr>
        <w:spacing w:before="120" w:after="0"/>
        <w:rPr>
          <w:rFonts w:cstheme="minorHAnsi"/>
          <w:sz w:val="28"/>
          <w:szCs w:val="28"/>
        </w:rPr>
      </w:pPr>
    </w:p>
    <w:p w14:paraId="1BB988EC" w14:textId="3EFB9563" w:rsidR="007E49F9" w:rsidRDefault="008D119B" w:rsidP="007E49F9">
      <w:pPr>
        <w:pStyle w:val="textcenter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</w:p>
    <w:p w14:paraId="65C92E8E" w14:textId="37C6974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sectPr w:rsidR="008D119B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061209"/>
    <w:rsid w:val="000A4FF7"/>
    <w:rsid w:val="001B0331"/>
    <w:rsid w:val="001C1991"/>
    <w:rsid w:val="002E5831"/>
    <w:rsid w:val="002F7AD3"/>
    <w:rsid w:val="00347DEF"/>
    <w:rsid w:val="004642D0"/>
    <w:rsid w:val="00476AC5"/>
    <w:rsid w:val="0061578A"/>
    <w:rsid w:val="0064604A"/>
    <w:rsid w:val="006A7FF0"/>
    <w:rsid w:val="00770078"/>
    <w:rsid w:val="007E49F9"/>
    <w:rsid w:val="00857591"/>
    <w:rsid w:val="008A01F3"/>
    <w:rsid w:val="008D119B"/>
    <w:rsid w:val="00924607"/>
    <w:rsid w:val="009D3B26"/>
    <w:rsid w:val="00A01678"/>
    <w:rsid w:val="00A6481E"/>
    <w:rsid w:val="00AC23AA"/>
    <w:rsid w:val="00B116C7"/>
    <w:rsid w:val="00B85D61"/>
    <w:rsid w:val="00C03AC7"/>
    <w:rsid w:val="00C41DAA"/>
    <w:rsid w:val="00CD0325"/>
    <w:rsid w:val="00D42336"/>
    <w:rsid w:val="00E20364"/>
    <w:rsid w:val="00E305AA"/>
    <w:rsid w:val="00E4588A"/>
    <w:rsid w:val="00E54EA0"/>
    <w:rsid w:val="00EA1FAF"/>
    <w:rsid w:val="00EF5462"/>
    <w:rsid w:val="00F14217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qFormat/>
    <w:rsid w:val="00E20364"/>
    <w:pPr>
      <w:keepNext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7E49F9"/>
    <w:pPr>
      <w:keepNext/>
      <w:widowControl w:val="0"/>
      <w:tabs>
        <w:tab w:val="num" w:pos="720"/>
      </w:tabs>
      <w:suppressAutoHyphens/>
      <w:spacing w:after="0" w:line="240" w:lineRule="auto"/>
      <w:ind w:left="360"/>
      <w:jc w:val="center"/>
      <w:outlineLvl w:val="2"/>
    </w:pPr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unhideWhenUsed/>
    <w:qFormat/>
    <w:rsid w:val="007E49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E49F9"/>
    <w:pPr>
      <w:keepNext/>
      <w:widowControl w:val="0"/>
      <w:tabs>
        <w:tab w:val="num" w:pos="1152"/>
      </w:tabs>
      <w:suppressAutoHyphens/>
      <w:spacing w:after="0" w:line="240" w:lineRule="auto"/>
      <w:ind w:left="1152" w:hanging="1152"/>
      <w:jc w:val="center"/>
      <w:outlineLvl w:val="5"/>
    </w:pPr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paragraph" w:styleId="Nagwek8">
    <w:name w:val="heading 8"/>
    <w:basedOn w:val="Normalny"/>
    <w:next w:val="Normalny"/>
    <w:link w:val="Nagwek8Znak"/>
    <w:qFormat/>
    <w:rsid w:val="007E49F9"/>
    <w:pPr>
      <w:keepNext/>
      <w:widowControl w:val="0"/>
      <w:tabs>
        <w:tab w:val="num" w:pos="1440"/>
      </w:tabs>
      <w:suppressAutoHyphens/>
      <w:spacing w:after="0" w:line="240" w:lineRule="auto"/>
      <w:ind w:left="1440" w:hanging="1440"/>
      <w:jc w:val="both"/>
      <w:outlineLvl w:val="7"/>
    </w:pPr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3Znak">
    <w:name w:val="Nagłówek 3 Znak"/>
    <w:basedOn w:val="Domylnaczcionkaakapitu"/>
    <w:link w:val="Nagwek3"/>
    <w:rsid w:val="007E49F9"/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rsid w:val="007E49F9"/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rsid w:val="007E49F9"/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paragraph" w:customStyle="1" w:styleId="textjustify">
    <w:name w:val="textjustify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49F9"/>
    <w:rPr>
      <w:b/>
      <w:bCs/>
    </w:rPr>
  </w:style>
  <w:style w:type="paragraph" w:customStyle="1" w:styleId="textcenter">
    <w:name w:val="textcenter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y">
    <w:name w:val="Domyślny"/>
    <w:rsid w:val="007E49F9"/>
    <w:pPr>
      <w:suppressAutoHyphens/>
      <w:spacing w:after="200" w:line="276" w:lineRule="auto"/>
    </w:pPr>
    <w:rPr>
      <w:rFonts w:ascii="Calibri" w:eastAsia="Lucida Sans Unicode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24</cp:revision>
  <cp:lastPrinted>2025-01-21T10:38:00Z</cp:lastPrinted>
  <dcterms:created xsi:type="dcterms:W3CDTF">2024-04-23T09:17:00Z</dcterms:created>
  <dcterms:modified xsi:type="dcterms:W3CDTF">2025-01-21T10:55:00Z</dcterms:modified>
</cp:coreProperties>
</file>